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347"/>
        <w:gridCol w:w="409"/>
      </w:tblGrid>
      <w:tr w:rsidR="00827F98" w:rsidTr="00827F98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827F98" w:rsidRPr="00B659EF" w:rsidRDefault="00827F98" w:rsidP="000A155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Adverbial Clauses:  After, Before, When, As soon A</w:t>
            </w:r>
            <w:r w:rsidRPr="00B659EF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with the Past Tense</w:t>
            </w:r>
          </w:p>
          <w:p w:rsidR="00827F98" w:rsidRDefault="00827F98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827F98" w:rsidTr="00827F98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827F98" w:rsidRDefault="00827F98" w:rsidP="000A1552"/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27F98" w:rsidRDefault="00827F98" w:rsidP="000A1552"/>
        </w:tc>
      </w:tr>
      <w:tr w:rsidR="00827F98" w:rsidTr="00827F98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27F98" w:rsidRDefault="00827F98" w:rsidP="000A1552">
            <w:r>
              <w:rPr>
                <w:b/>
              </w:rPr>
              <w:t>FORM:</w:t>
            </w:r>
          </w:p>
        </w:tc>
        <w:tc>
          <w:tcPr>
            <w:tcW w:w="7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7F98" w:rsidRDefault="00827F98" w:rsidP="000A1552">
            <w:pPr>
              <w:rPr>
                <w:sz w:val="16"/>
              </w:rPr>
            </w:pPr>
            <w:r>
              <w:t xml:space="preserve">  </w:t>
            </w:r>
          </w:p>
          <w:p w:rsidR="00827F98" w:rsidRDefault="00827F98" w:rsidP="000A1552">
            <w:pPr>
              <w:jc w:val="center"/>
              <w:rPr>
                <w:b/>
              </w:rPr>
            </w:pPr>
            <w:r>
              <w:rPr>
                <w:b/>
              </w:rPr>
              <w:t>past tense verb ... after/before/when/as soon as ... past tense verb</w:t>
            </w:r>
          </w:p>
          <w:p w:rsidR="00827F98" w:rsidRDefault="00827F98" w:rsidP="000A1552">
            <w:pPr>
              <w:jc w:val="center"/>
            </w:pPr>
            <w:r>
              <w:t>OR</w:t>
            </w:r>
          </w:p>
          <w:p w:rsidR="00827F98" w:rsidRDefault="00827F98" w:rsidP="000A1552">
            <w:pPr>
              <w:jc w:val="center"/>
              <w:rPr>
                <w:b/>
              </w:rPr>
            </w:pPr>
            <w:r>
              <w:rPr>
                <w:b/>
              </w:rPr>
              <w:t>after/before/when/as soon as ... past tense verb ... past tense verb</w:t>
            </w:r>
          </w:p>
          <w:p w:rsidR="00827F98" w:rsidRDefault="00827F98" w:rsidP="000A1552">
            <w:pPr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27F98" w:rsidRDefault="00827F98" w:rsidP="000A1552">
            <w:pPr>
              <w:rPr>
                <w:sz w:val="16"/>
              </w:rPr>
            </w:pPr>
          </w:p>
          <w:p w:rsidR="00827F98" w:rsidRDefault="00827F98" w:rsidP="000A1552"/>
        </w:tc>
      </w:tr>
      <w:tr w:rsidR="00827F98" w:rsidTr="00827F98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827F98" w:rsidRDefault="00827F98" w:rsidP="000A1552">
            <w:pPr>
              <w:rPr>
                <w:b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27F98" w:rsidRDefault="00827F98" w:rsidP="000A1552"/>
        </w:tc>
      </w:tr>
      <w:tr w:rsidR="00827F98" w:rsidTr="00827F98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827F98" w:rsidRDefault="00827F98" w:rsidP="000A1552"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2"/>
            <w:tcBorders>
              <w:top w:val="nil"/>
              <w:bottom w:val="nil"/>
            </w:tcBorders>
          </w:tcPr>
          <w:p w:rsidR="00827F98" w:rsidRDefault="00827F98" w:rsidP="000A1552">
            <w:r>
              <w:t>This sentence form is used to demonstrate various time relationships between two past tense situations or actions.</w:t>
            </w:r>
          </w:p>
          <w:p w:rsidR="00827F98" w:rsidRDefault="00827F98" w:rsidP="000A1552"/>
        </w:tc>
      </w:tr>
      <w:tr w:rsidR="00827F98" w:rsidTr="00827F98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827F98" w:rsidRDefault="00827F98" w:rsidP="000A1552">
            <w:r>
              <w:rPr>
                <w:b/>
              </w:rPr>
              <w:t>EXAMPLES:</w:t>
            </w:r>
          </w:p>
        </w:tc>
        <w:tc>
          <w:tcPr>
            <w:tcW w:w="7756" w:type="dxa"/>
            <w:gridSpan w:val="2"/>
            <w:tcBorders>
              <w:top w:val="nil"/>
              <w:bottom w:val="double" w:sz="6" w:space="0" w:color="auto"/>
            </w:tcBorders>
          </w:tcPr>
          <w:p w:rsidR="00827F98" w:rsidRDefault="00827F98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called</w:t>
            </w:r>
            <w:r>
              <w:rPr>
                <w:i/>
              </w:rPr>
              <w:t xml:space="preserve"> my client </w:t>
            </w:r>
            <w:r>
              <w:rPr>
                <w:i/>
                <w:u w:val="single"/>
              </w:rPr>
              <w:t>as soon as</w:t>
            </w:r>
            <w:r>
              <w:rPr>
                <w:i/>
              </w:rPr>
              <w:t xml:space="preserve"> I </w:t>
            </w:r>
            <w:r>
              <w:rPr>
                <w:i/>
                <w:u w:val="single"/>
              </w:rPr>
              <w:t>received</w:t>
            </w:r>
            <w:r>
              <w:rPr>
                <w:i/>
              </w:rPr>
              <w:t xml:space="preserve"> his message.</w:t>
            </w:r>
          </w:p>
          <w:p w:rsidR="00827F98" w:rsidRDefault="00827F98" w:rsidP="000A1552">
            <w:pPr>
              <w:rPr>
                <w:i/>
              </w:rPr>
            </w:pPr>
            <w:r>
              <w:rPr>
                <w:i/>
                <w:u w:val="single"/>
              </w:rPr>
              <w:t>Before</w:t>
            </w:r>
            <w:r>
              <w:rPr>
                <w:i/>
              </w:rPr>
              <w:t xml:space="preserve"> I </w:t>
            </w:r>
            <w:r>
              <w:rPr>
                <w:i/>
                <w:u w:val="single"/>
              </w:rPr>
              <w:t>left</w:t>
            </w:r>
            <w:r>
              <w:rPr>
                <w:i/>
              </w:rPr>
              <w:t xml:space="preserve"> 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Rome</w:t>
                </w:r>
              </w:smartTag>
            </w:smartTag>
            <w:r>
              <w:rPr>
                <w:i/>
              </w:rPr>
              <w:t xml:space="preserve">, I </w:t>
            </w:r>
            <w:r>
              <w:rPr>
                <w:i/>
                <w:u w:val="single"/>
              </w:rPr>
              <w:t>spoke</w:t>
            </w:r>
            <w:r>
              <w:rPr>
                <w:i/>
              </w:rPr>
              <w:t xml:space="preserve"> to my boss.</w:t>
            </w:r>
          </w:p>
          <w:p w:rsidR="00827F98" w:rsidRDefault="00827F98" w:rsidP="000A1552">
            <w:pPr>
              <w:rPr>
                <w:i/>
              </w:rPr>
            </w:pPr>
          </w:p>
        </w:tc>
      </w:tr>
    </w:tbl>
    <w:p w:rsidR="00827F98" w:rsidRDefault="00827F98" w:rsidP="00827F98"/>
    <w:p w:rsidR="00827F98" w:rsidRDefault="00827F98" w:rsidP="00827F98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827F98" w:rsidRPr="00236FB2" w:rsidTr="00827F98">
        <w:tblPrEx>
          <w:tblCellMar>
            <w:top w:w="0" w:type="dxa"/>
            <w:bottom w:w="0" w:type="dxa"/>
          </w:tblCellMar>
        </w:tblPrEx>
        <w:tc>
          <w:tcPr>
            <w:tcW w:w="9517" w:type="dxa"/>
            <w:shd w:val="pct20" w:color="auto" w:fill="auto"/>
          </w:tcPr>
          <w:p w:rsidR="00827F98" w:rsidRPr="00236FB2" w:rsidRDefault="00827F98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36FB2">
              <w:rPr>
                <w:i/>
              </w:rPr>
              <w:t>Complete the story about Marjorie’s day last Wednesday by filling in the blanks with the past tense of the supplied verb or wit</w:t>
            </w:r>
            <w:r>
              <w:rPr>
                <w:i/>
              </w:rPr>
              <w:t xml:space="preserve">h AFTER, </w:t>
            </w:r>
            <w:r w:rsidRPr="00236FB2">
              <w:rPr>
                <w:i/>
              </w:rPr>
              <w:t>BEFORE</w:t>
            </w:r>
            <w:r>
              <w:rPr>
                <w:i/>
              </w:rPr>
              <w:t xml:space="preserve">, </w:t>
            </w:r>
            <w:r w:rsidRPr="00236FB2">
              <w:rPr>
                <w:i/>
              </w:rPr>
              <w:t>WHEN</w:t>
            </w:r>
            <w:r>
              <w:rPr>
                <w:i/>
              </w:rPr>
              <w:t xml:space="preserve">, or </w:t>
            </w:r>
            <w:r w:rsidRPr="00236FB2">
              <w:rPr>
                <w:i/>
              </w:rPr>
              <w:t>AS SOON AS.</w:t>
            </w:r>
          </w:p>
        </w:tc>
      </w:tr>
    </w:tbl>
    <w:p w:rsidR="00827F98" w:rsidRDefault="00827F98" w:rsidP="00827F98">
      <w:pPr>
        <w:tabs>
          <w:tab w:val="right" w:pos="8640"/>
        </w:tabs>
        <w:spacing w:line="360" w:lineRule="auto"/>
      </w:pPr>
    </w:p>
    <w:p w:rsidR="00827F98" w:rsidRPr="000304C0" w:rsidRDefault="00827F98" w:rsidP="00827F98">
      <w:pPr>
        <w:spacing w:line="480" w:lineRule="auto"/>
        <w:jc w:val="both"/>
      </w:pPr>
      <w:r w:rsidRPr="000304C0">
        <w:t>She</w:t>
      </w:r>
      <w:r w:rsidRPr="000304C0">
        <w:rPr>
          <w:i/>
        </w:rPr>
        <w:t xml:space="preserve"> </w:t>
      </w:r>
      <w:r w:rsidRPr="000304C0">
        <w:t xml:space="preserve">(1)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 xml:space="preserve">_______________ </w:t>
      </w:r>
      <w:r w:rsidRPr="000304C0">
        <w:rPr>
          <w:i/>
        </w:rPr>
        <w:t>(to get up)</w:t>
      </w:r>
      <w:r w:rsidRPr="000304C0">
        <w:t xml:space="preserve"> as soon as the alarm (2)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 xml:space="preserve">_______________ </w:t>
      </w:r>
      <w:r w:rsidRPr="000304C0">
        <w:rPr>
          <w:i/>
        </w:rPr>
        <w:t>(to ring).</w:t>
      </w:r>
      <w:r w:rsidRPr="000304C0">
        <w:t xml:space="preserve">                </w:t>
      </w:r>
    </w:p>
    <w:p w:rsidR="00827F98" w:rsidRPr="000304C0" w:rsidRDefault="00827F98" w:rsidP="00827F98">
      <w:pPr>
        <w:spacing w:line="480" w:lineRule="auto"/>
        <w:jc w:val="both"/>
      </w:pPr>
      <w:r w:rsidRPr="000304C0">
        <w:t xml:space="preserve">(3) _______________ she got up, she (4)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>______________</w:t>
      </w:r>
      <w:proofErr w:type="gramStart"/>
      <w:r w:rsidRPr="000304C0">
        <w:t xml:space="preserve">_  </w:t>
      </w:r>
      <w:r w:rsidRPr="000304C0">
        <w:rPr>
          <w:i/>
        </w:rPr>
        <w:t>(</w:t>
      </w:r>
      <w:proofErr w:type="gramEnd"/>
      <w:r w:rsidRPr="000304C0">
        <w:rPr>
          <w:i/>
        </w:rPr>
        <w:t>to take)</w:t>
      </w:r>
      <w:r w:rsidRPr="000304C0">
        <w:t xml:space="preserve"> a shower.  </w:t>
      </w:r>
    </w:p>
    <w:p w:rsidR="00827F98" w:rsidRPr="000304C0" w:rsidRDefault="00827F98" w:rsidP="00827F98">
      <w:pPr>
        <w:spacing w:line="480" w:lineRule="auto"/>
        <w:jc w:val="both"/>
      </w:pPr>
      <w:r w:rsidRPr="000304C0">
        <w:t xml:space="preserve">She (5) _______________ </w:t>
      </w:r>
      <w:r w:rsidRPr="000304C0">
        <w:rPr>
          <w:i/>
        </w:rPr>
        <w:t>(to dry)</w:t>
      </w:r>
      <w:r w:rsidRPr="000304C0">
        <w:t xml:space="preserve"> her hair (6)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>______________</w:t>
      </w:r>
      <w:proofErr w:type="gramStart"/>
      <w:r w:rsidRPr="000304C0">
        <w:t>_  she</w:t>
      </w:r>
      <w:proofErr w:type="gramEnd"/>
      <w:r w:rsidRPr="000304C0">
        <w:t xml:space="preserve"> (7)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 xml:space="preserve">______________  </w:t>
      </w:r>
      <w:r w:rsidRPr="000304C0">
        <w:rPr>
          <w:i/>
        </w:rPr>
        <w:t>(to get out)</w:t>
      </w:r>
      <w:r w:rsidRPr="000304C0">
        <w:t xml:space="preserve">  of the shower.  She (8)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 xml:space="preserve">_______________  </w:t>
      </w:r>
      <w:r w:rsidRPr="000304C0">
        <w:rPr>
          <w:i/>
        </w:rPr>
        <w:t xml:space="preserve"> (to get dressed)</w:t>
      </w:r>
      <w:r w:rsidRPr="000304C0">
        <w:t xml:space="preserve"> and (9) _______________   </w:t>
      </w:r>
      <w:r w:rsidRPr="000304C0">
        <w:rPr>
          <w:i/>
        </w:rPr>
        <w:t>(to have)</w:t>
      </w:r>
      <w:r w:rsidRPr="000304C0">
        <w:t xml:space="preserve"> breakfast (10)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>______________</w:t>
      </w:r>
      <w:proofErr w:type="gramStart"/>
      <w:r w:rsidRPr="000304C0">
        <w:t>_  she</w:t>
      </w:r>
      <w:proofErr w:type="gramEnd"/>
      <w:r w:rsidRPr="000304C0">
        <w:t xml:space="preserve"> (11)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 xml:space="preserve">_______________  </w:t>
      </w:r>
      <w:r w:rsidRPr="000304C0">
        <w:rPr>
          <w:i/>
        </w:rPr>
        <w:t>(to leave)</w:t>
      </w:r>
      <w:r w:rsidRPr="000304C0">
        <w:t xml:space="preserve">  for work.  </w:t>
      </w:r>
    </w:p>
    <w:p w:rsidR="00827F98" w:rsidRPr="000304C0" w:rsidRDefault="00827F98" w:rsidP="00827F98">
      <w:pPr>
        <w:spacing w:line="480" w:lineRule="auto"/>
        <w:jc w:val="both"/>
      </w:pPr>
      <w:r w:rsidRPr="000304C0">
        <w:t>She (12</w:t>
      </w:r>
      <w:proofErr w:type="gramStart"/>
      <w:r w:rsidRPr="000304C0">
        <w:t>)  _</w:t>
      </w:r>
      <w:proofErr w:type="gramEnd"/>
      <w:r w:rsidRPr="000304C0">
        <w:t xml:space="preserve">______________ </w:t>
      </w:r>
      <w:r w:rsidRPr="000304C0">
        <w:rPr>
          <w:i/>
        </w:rPr>
        <w:t>(to turn on)</w:t>
      </w:r>
      <w:r w:rsidRPr="000304C0">
        <w:t xml:space="preserve"> the radio (13)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 xml:space="preserve">_______________  she (14)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>_______________</w:t>
      </w:r>
      <w:r w:rsidRPr="000304C0">
        <w:rPr>
          <w:i/>
        </w:rPr>
        <w:t xml:space="preserve">     (to get in)</w:t>
      </w:r>
      <w:r w:rsidRPr="000304C0">
        <w:t xml:space="preserve"> in her car. (15)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>______________</w:t>
      </w:r>
      <w:proofErr w:type="gramStart"/>
      <w:r w:rsidRPr="000304C0">
        <w:t>_  Marjorie</w:t>
      </w:r>
      <w:proofErr w:type="gramEnd"/>
      <w:r w:rsidRPr="000304C0">
        <w:t xml:space="preserve"> (16) </w:t>
      </w:r>
      <w:r w:rsidRPr="000304C0">
        <w:softHyphen/>
      </w:r>
      <w:r w:rsidRPr="000304C0">
        <w:softHyphen/>
      </w:r>
      <w:r w:rsidRPr="000304C0">
        <w:softHyphen/>
      </w:r>
      <w:r w:rsidRPr="000304C0">
        <w:softHyphen/>
        <w:t xml:space="preserve">_______________  </w:t>
      </w:r>
      <w:r w:rsidRPr="000304C0">
        <w:rPr>
          <w:i/>
        </w:rPr>
        <w:t>(to arrive)</w:t>
      </w:r>
      <w:r w:rsidRPr="000304C0">
        <w:t xml:space="preserve"> at her office, she (17) _______________  </w:t>
      </w:r>
      <w:r w:rsidRPr="000304C0">
        <w:rPr>
          <w:i/>
        </w:rPr>
        <w:t>(to be)</w:t>
      </w:r>
      <w:r w:rsidRPr="000304C0">
        <w:t xml:space="preserve"> ready for her day.</w:t>
      </w:r>
    </w:p>
    <w:p w:rsidR="00827F98" w:rsidRDefault="00827F98" w:rsidP="00827F98">
      <w:pPr>
        <w:outlineLvl w:val="0"/>
        <w:rPr>
          <w:b/>
          <w:sz w:val="48"/>
        </w:rPr>
      </w:pPr>
    </w:p>
    <w:p w:rsidR="00827F98" w:rsidRDefault="00827F98" w:rsidP="00827F98">
      <w:pPr>
        <w:jc w:val="right"/>
        <w:rPr>
          <w:b/>
          <w:i/>
        </w:rPr>
      </w:pPr>
    </w:p>
    <w:p w:rsidR="00827F98" w:rsidRDefault="00827F98" w:rsidP="00827F98">
      <w:pPr>
        <w:jc w:val="right"/>
        <w:rPr>
          <w:b/>
          <w:bCs/>
          <w:i/>
        </w:rPr>
      </w:pPr>
    </w:p>
    <w:p w:rsidR="00C87511" w:rsidRDefault="00987D39" w:rsidP="00827F98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39" w:rsidRDefault="00987D39" w:rsidP="00827F98">
      <w:r>
        <w:separator/>
      </w:r>
    </w:p>
  </w:endnote>
  <w:endnote w:type="continuationSeparator" w:id="0">
    <w:p w:rsidR="00987D39" w:rsidRDefault="00987D39" w:rsidP="0082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238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F98" w:rsidRDefault="00827F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F98" w:rsidRDefault="00827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39" w:rsidRDefault="00987D39" w:rsidP="00827F98">
      <w:r>
        <w:separator/>
      </w:r>
    </w:p>
  </w:footnote>
  <w:footnote w:type="continuationSeparator" w:id="0">
    <w:p w:rsidR="00987D39" w:rsidRDefault="00987D39" w:rsidP="0082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98" w:rsidRDefault="00827F98">
    <w:pPr>
      <w:pStyle w:val="Header"/>
    </w:pPr>
    <w:r>
      <w:t>Intermediate 1 – Exercise 8 – Adverbial Clauses: After, Before, When, As soon As with the Past Tense</w:t>
    </w:r>
  </w:p>
  <w:p w:rsidR="00827F98" w:rsidRDefault="00827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8"/>
    <w:rsid w:val="000C60BA"/>
    <w:rsid w:val="0056607A"/>
    <w:rsid w:val="007935EF"/>
    <w:rsid w:val="00827F98"/>
    <w:rsid w:val="00987D39"/>
    <w:rsid w:val="00D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B6B6E-5282-43FD-AC7F-E7D92961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9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9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EA"/>
    <w:rsid w:val="000F0BCD"/>
    <w:rsid w:val="00C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E8C46A8E44A58B9D262FEC9231792">
    <w:name w:val="341E8C46A8E44A58B9D262FEC9231792"/>
    <w:rsid w:val="00C42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2016-08-22T13:32:00Z</dcterms:created>
  <dcterms:modified xsi:type="dcterms:W3CDTF">2016-08-22T13:34:00Z</dcterms:modified>
</cp:coreProperties>
</file>